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D08D5" w:rsidRDefault="009D08D5" w:rsidP="009D08D5">
      <w:r w:rsidRPr="009D08D5">
        <w:t>ÇEREZ POLİTİKASI</w:t>
      </w:r>
    </w:p>
    <w:p w:rsidR="009D08D5" w:rsidRPr="009D08D5" w:rsidRDefault="009D08D5" w:rsidP="009D08D5"/>
    <w:p w:rsidR="009D08D5" w:rsidRPr="009D08D5" w:rsidRDefault="009D08D5" w:rsidP="009D08D5">
      <w:pPr>
        <w:numPr>
          <w:ilvl w:val="0"/>
          <w:numId w:val="1"/>
        </w:numPr>
      </w:pPr>
      <w:r w:rsidRPr="009D08D5">
        <w:t>ÇEREZ POLİTİKASI NEDİR?</w:t>
      </w:r>
    </w:p>
    <w:p w:rsidR="009D08D5" w:rsidRPr="009D08D5" w:rsidRDefault="009D08D5" w:rsidP="009D08D5">
      <w:r w:rsidRPr="009D08D5">
        <w:t>Çerezler (</w:t>
      </w:r>
      <w:proofErr w:type="spellStart"/>
      <w:r w:rsidRPr="009D08D5">
        <w:t>Cookies</w:t>
      </w:r>
      <w:proofErr w:type="spellEnd"/>
      <w:r w:rsidRPr="009D08D5">
        <w:t>), bir internet sitesini ziyaret ettiğinizde bilgisayarınızda, tabletinizde veya mobil cihazınızda depolanan küçük metin dosyalarıdır. Bu dosyalar sayesinde internet sitesi tercihleri hatırlanabilir, oturum bilgileriniz saklanabilir ve size daha iyi bir kullanıcı deneyimi sunulabilir.</w:t>
      </w:r>
    </w:p>
    <w:p w:rsidR="009D08D5" w:rsidRDefault="009D08D5" w:rsidP="009D08D5">
      <w:r w:rsidRPr="009D08D5">
        <w:t>Çerezler depolanma sürelerine ve yerleştirildikleri kaynaklara göre farklı türlere ayrılmaktadır. Bu kapsamda kalıcı çerezler, oturum çerezleri, birinci taraf çerezleri ve üçüncü taraf çerezleri kullanılabilmektedir.</w:t>
      </w:r>
    </w:p>
    <w:p w:rsidR="009D08D5" w:rsidRPr="009D08D5" w:rsidRDefault="009D08D5" w:rsidP="009D08D5"/>
    <w:p w:rsidR="009D08D5" w:rsidRPr="009D08D5" w:rsidRDefault="009D08D5" w:rsidP="009D08D5">
      <w:pPr>
        <w:numPr>
          <w:ilvl w:val="0"/>
          <w:numId w:val="2"/>
        </w:numPr>
      </w:pPr>
      <w:r w:rsidRPr="009D08D5">
        <w:t>ÇEREZ POLİTİKASININ AMACI</w:t>
      </w:r>
    </w:p>
    <w:p w:rsidR="009D08D5" w:rsidRPr="009D08D5" w:rsidRDefault="009D08D5" w:rsidP="009D08D5">
      <w:r w:rsidRPr="009D08D5">
        <w:t xml:space="preserve">İşbu Çerez Politikası, </w:t>
      </w:r>
      <w:proofErr w:type="spellStart"/>
      <w:r w:rsidRPr="009D08D5">
        <w:t>Beymak</w:t>
      </w:r>
      <w:proofErr w:type="spellEnd"/>
      <w:r w:rsidRPr="009D08D5">
        <w:t xml:space="preserve"> Enerji İnşaat Sanayi ve Ticaret Ltd. Şti. ("</w:t>
      </w:r>
      <w:proofErr w:type="spellStart"/>
      <w:r w:rsidRPr="009D08D5">
        <w:t>Beymak</w:t>
      </w:r>
      <w:proofErr w:type="spellEnd"/>
      <w:r w:rsidRPr="009D08D5">
        <w:t xml:space="preserve">" veya "Şirket") tarafından işletilen </w:t>
      </w:r>
      <w:hyperlink r:id="rId5" w:history="1">
        <w:r w:rsidRPr="009D08D5">
          <w:rPr>
            <w:rStyle w:val="Kpr"/>
          </w:rPr>
          <w:t>www.beymak.com.tr</w:t>
        </w:r>
      </w:hyperlink>
      <w:r w:rsidRPr="009D08D5">
        <w:t xml:space="preserve"> internet sitesini ziyaret eden kullanıcıları çerez kullanımı hakkında bilgilendirmek ve çerez tercihlerini nasıl yönetebileceklerini açıklamak amacıyla hazırlanmıştır.</w:t>
      </w:r>
    </w:p>
    <w:p w:rsidR="009D08D5" w:rsidRDefault="009D08D5" w:rsidP="009D08D5">
      <w:proofErr w:type="spellStart"/>
      <w:r w:rsidRPr="009D08D5">
        <w:t>Beymak</w:t>
      </w:r>
      <w:proofErr w:type="spellEnd"/>
      <w:r w:rsidRPr="009D08D5">
        <w:t>, internet sitesi kullanıcılarının deneyimini geliştirmek, hizmet kalitesini artırmak ve sitenin güvenli şekilde çalışmasını sağlamak amacıyla çerez ve benzeri teknolojiler kullanabilmektedir.</w:t>
      </w:r>
    </w:p>
    <w:p w:rsidR="009D08D5" w:rsidRPr="009D08D5" w:rsidRDefault="009D08D5" w:rsidP="009D08D5"/>
    <w:p w:rsidR="009D08D5" w:rsidRPr="009D08D5" w:rsidRDefault="009D08D5" w:rsidP="009D08D5">
      <w:pPr>
        <w:numPr>
          <w:ilvl w:val="0"/>
          <w:numId w:val="3"/>
        </w:numPr>
      </w:pPr>
      <w:r w:rsidRPr="009D08D5">
        <w:t>İNTERNET SİTEMİZDE KULLANILAN ÇEREZLER</w:t>
      </w:r>
    </w:p>
    <w:p w:rsidR="009D08D5" w:rsidRPr="009D08D5" w:rsidRDefault="009D08D5" w:rsidP="009D08D5">
      <w:r w:rsidRPr="009D08D5">
        <w:t>Web sitemizde kullanılan tüm çerezler, yürürlükteki mevzuata ve Kişisel Verilerin Korunması Kanunu hükümlerine uygun şekilde kullanılmaktadır.</w:t>
      </w:r>
    </w:p>
    <w:p w:rsidR="009D08D5" w:rsidRPr="009D08D5" w:rsidRDefault="009D08D5" w:rsidP="009D08D5">
      <w:r w:rsidRPr="009D08D5">
        <w:t>Bu kapsamda aşağıdaki çerez türlerinden yararlanılabilmektedir:</w:t>
      </w:r>
    </w:p>
    <w:p w:rsidR="009D08D5" w:rsidRPr="009D08D5" w:rsidRDefault="009D08D5" w:rsidP="009D08D5">
      <w:r w:rsidRPr="009D08D5">
        <w:rPr>
          <w:b/>
          <w:bCs/>
        </w:rPr>
        <w:t>Zorunlu Çerezler</w:t>
      </w:r>
      <w:r w:rsidRPr="009D08D5">
        <w:br/>
        <w:t>Web sitesinin temel işlevlerini yerine getirebilmesi için gerekli olan çerezlerdir. Bu çerezler olmadan web sitesinin bazı bölümleri düzgün çalışmayabilir.</w:t>
      </w:r>
    </w:p>
    <w:p w:rsidR="009D08D5" w:rsidRPr="009D08D5" w:rsidRDefault="009D08D5" w:rsidP="009D08D5">
      <w:r w:rsidRPr="009D08D5">
        <w:rPr>
          <w:b/>
          <w:bCs/>
        </w:rPr>
        <w:t>İşlevsellik Çerezleri</w:t>
      </w:r>
      <w:r w:rsidRPr="009D08D5">
        <w:br/>
        <w:t>Dil tercihi, bölge seçimi ve benzeri kullanıcı tercihlerinin hatırlanmasını sağlayarak internet sitesinin daha kişiselleştirilmiş bir deneyim sunmasına yardımcı olur.</w:t>
      </w:r>
    </w:p>
    <w:p w:rsidR="009D08D5" w:rsidRPr="009D08D5" w:rsidRDefault="009D08D5" w:rsidP="009D08D5">
      <w:r w:rsidRPr="009D08D5">
        <w:rPr>
          <w:b/>
          <w:bCs/>
        </w:rPr>
        <w:t>Analitik ve Performans Çerezleri</w:t>
      </w:r>
      <w:r w:rsidRPr="009D08D5">
        <w:br/>
        <w:t>Ziyaretçilerin internet sitesini nasıl kullandığını analiz etmek amacıyla kullanılır. Hangi sayfaların ziyaret edildiği, ziyaret süreleri ve kullanıcı davranışları hakkında anonim bilgiler sağlayarak hizmet kalitesinin geliştirilmesine katkıda bulunur.</w:t>
      </w:r>
    </w:p>
    <w:p w:rsidR="009D08D5" w:rsidRDefault="009D08D5" w:rsidP="009D08D5">
      <w:r w:rsidRPr="009D08D5">
        <w:rPr>
          <w:b/>
          <w:bCs/>
        </w:rPr>
        <w:t>Reklam ve Hedefleme Çerezleri</w:t>
      </w:r>
      <w:r w:rsidRPr="009D08D5">
        <w:br/>
        <w:t>Kullanıcılara ilgi alanlarına uygun içerik ve reklam gösterilebilmesi amacıyla kullanılabilir. Bu çerezler birinci taraf veya üçüncü taraf hizmet sağlayıcıları tarafından yerleştirilebilir.</w:t>
      </w:r>
    </w:p>
    <w:p w:rsidR="009D08D5" w:rsidRPr="009D08D5" w:rsidRDefault="009D08D5" w:rsidP="009D08D5"/>
    <w:p w:rsidR="009D08D5" w:rsidRPr="009D08D5" w:rsidRDefault="009D08D5" w:rsidP="009D08D5">
      <w:pPr>
        <w:numPr>
          <w:ilvl w:val="0"/>
          <w:numId w:val="4"/>
        </w:numPr>
      </w:pPr>
      <w:r w:rsidRPr="009D08D5">
        <w:t>ÇEREZ TERCİHLERİNİN YÖNETİLMESİ</w:t>
      </w:r>
    </w:p>
    <w:p w:rsidR="009D08D5" w:rsidRPr="009D08D5" w:rsidRDefault="009D08D5" w:rsidP="009D08D5">
      <w:r w:rsidRPr="009D08D5">
        <w:t>Kullanıcılar çerez tercihlerini istedikleri zaman değiştirebilir veya tamamen devre dışı bırakabilirler.</w:t>
      </w:r>
    </w:p>
    <w:p w:rsidR="009D08D5" w:rsidRPr="009D08D5" w:rsidRDefault="009D08D5" w:rsidP="009D08D5">
      <w:r w:rsidRPr="009D08D5">
        <w:t>Tarayıcı ayarlarınız üzerinden;</w:t>
      </w:r>
    </w:p>
    <w:p w:rsidR="009D08D5" w:rsidRPr="009D08D5" w:rsidRDefault="009D08D5" w:rsidP="009D08D5">
      <w:pPr>
        <w:numPr>
          <w:ilvl w:val="0"/>
          <w:numId w:val="5"/>
        </w:numPr>
      </w:pPr>
      <w:r w:rsidRPr="009D08D5">
        <w:t>Çerezleri silebilir,</w:t>
      </w:r>
    </w:p>
    <w:p w:rsidR="009D08D5" w:rsidRPr="009D08D5" w:rsidRDefault="009D08D5" w:rsidP="009D08D5">
      <w:pPr>
        <w:numPr>
          <w:ilvl w:val="0"/>
          <w:numId w:val="5"/>
        </w:numPr>
      </w:pPr>
      <w:r w:rsidRPr="009D08D5">
        <w:t>Çerez kullanımını engelleyebilir,</w:t>
      </w:r>
    </w:p>
    <w:p w:rsidR="009D08D5" w:rsidRPr="009D08D5" w:rsidRDefault="009D08D5" w:rsidP="009D08D5">
      <w:pPr>
        <w:numPr>
          <w:ilvl w:val="0"/>
          <w:numId w:val="5"/>
        </w:numPr>
      </w:pPr>
      <w:r w:rsidRPr="009D08D5">
        <w:t>Çerez kullanıldığında bildirim alabilirsiniz.</w:t>
      </w:r>
    </w:p>
    <w:p w:rsidR="009D08D5" w:rsidRPr="009D08D5" w:rsidRDefault="009D08D5" w:rsidP="009D08D5">
      <w:r w:rsidRPr="009D08D5">
        <w:t>Ancak bazı çerezlerin devre dışı bırakılması durumunda internet sitesinin bazı özellikleri düzgün çalışmayabilir.</w:t>
      </w:r>
    </w:p>
    <w:p w:rsidR="009D08D5" w:rsidRPr="009D08D5" w:rsidRDefault="009D08D5" w:rsidP="009D08D5">
      <w:r w:rsidRPr="009D08D5">
        <w:lastRenderedPageBreak/>
        <w:t>Yaygın tarayıcılar için çerez yönetim sayfaları:</w:t>
      </w:r>
    </w:p>
    <w:p w:rsidR="009D08D5" w:rsidRPr="009D08D5" w:rsidRDefault="009D08D5" w:rsidP="009D08D5">
      <w:r w:rsidRPr="009D08D5">
        <w:t>Google Chrome:</w:t>
      </w:r>
      <w:r w:rsidRPr="009D08D5">
        <w:br/>
      </w:r>
      <w:hyperlink r:id="rId6" w:history="1">
        <w:r w:rsidRPr="009D08D5">
          <w:rPr>
            <w:rStyle w:val="Kpr"/>
          </w:rPr>
          <w:t>https://support.google.com/chrome/answer/95647</w:t>
        </w:r>
      </w:hyperlink>
    </w:p>
    <w:p w:rsidR="009D08D5" w:rsidRPr="009D08D5" w:rsidRDefault="009D08D5" w:rsidP="009D08D5">
      <w:r w:rsidRPr="009D08D5">
        <w:t>Mozilla Firefox:</w:t>
      </w:r>
      <w:r w:rsidRPr="009D08D5">
        <w:br/>
      </w:r>
      <w:hyperlink r:id="rId7" w:history="1">
        <w:r w:rsidRPr="009D08D5">
          <w:rPr>
            <w:rStyle w:val="Kpr"/>
          </w:rPr>
          <w:t>https://support.mozilla.org/tr/kb/cerezleri-silme-internet-sitelerinin-bilgilerini-kaldirma</w:t>
        </w:r>
      </w:hyperlink>
    </w:p>
    <w:p w:rsidR="009D08D5" w:rsidRPr="009D08D5" w:rsidRDefault="009D08D5" w:rsidP="009D08D5">
      <w:r w:rsidRPr="009D08D5">
        <w:t xml:space="preserve">Microsoft </w:t>
      </w:r>
      <w:proofErr w:type="spellStart"/>
      <w:r w:rsidRPr="009D08D5">
        <w:t>Edge</w:t>
      </w:r>
      <w:proofErr w:type="spellEnd"/>
      <w:r w:rsidRPr="009D08D5">
        <w:t>:</w:t>
      </w:r>
      <w:r w:rsidRPr="009D08D5">
        <w:br/>
      </w:r>
      <w:hyperlink r:id="rId8" w:history="1">
        <w:r w:rsidRPr="009D08D5">
          <w:rPr>
            <w:rStyle w:val="Kpr"/>
          </w:rPr>
          <w:t>https://support.microsoft.com/tr-tr/microsoft-edge</w:t>
        </w:r>
      </w:hyperlink>
    </w:p>
    <w:p w:rsidR="009D08D5" w:rsidRPr="009D08D5" w:rsidRDefault="009D08D5" w:rsidP="009D08D5">
      <w:r w:rsidRPr="009D08D5">
        <w:t>Safari:</w:t>
      </w:r>
      <w:r w:rsidRPr="009D08D5">
        <w:br/>
      </w:r>
      <w:hyperlink r:id="rId9" w:history="1">
        <w:r w:rsidRPr="009D08D5">
          <w:rPr>
            <w:rStyle w:val="Kpr"/>
          </w:rPr>
          <w:t>https://support.apple.com/tr-tr/guide/safari</w:t>
        </w:r>
      </w:hyperlink>
    </w:p>
    <w:p w:rsidR="009D08D5" w:rsidRDefault="009D08D5" w:rsidP="009D08D5">
      <w:r w:rsidRPr="009D08D5">
        <w:t>Opera:</w:t>
      </w:r>
      <w:r w:rsidRPr="009D08D5">
        <w:br/>
      </w:r>
      <w:hyperlink r:id="rId10" w:history="1">
        <w:r w:rsidRPr="009D08D5">
          <w:rPr>
            <w:rStyle w:val="Kpr"/>
          </w:rPr>
          <w:t>https://help.opera.com</w:t>
        </w:r>
      </w:hyperlink>
    </w:p>
    <w:p w:rsidR="009D08D5" w:rsidRPr="009D08D5" w:rsidRDefault="009D08D5" w:rsidP="009D08D5"/>
    <w:p w:rsidR="009D08D5" w:rsidRPr="009D08D5" w:rsidRDefault="009D08D5" w:rsidP="009D08D5">
      <w:pPr>
        <w:numPr>
          <w:ilvl w:val="0"/>
          <w:numId w:val="6"/>
        </w:numPr>
      </w:pPr>
      <w:r w:rsidRPr="009D08D5">
        <w:t>KİŞİSEL VERİLERİN KORUNMASI</w:t>
      </w:r>
    </w:p>
    <w:p w:rsidR="009D08D5" w:rsidRPr="009D08D5" w:rsidRDefault="009D08D5" w:rsidP="009D08D5">
      <w:r w:rsidRPr="009D08D5">
        <w:t>Çerezler aracılığıyla elde edilen kişisel verileriniz, 6698 Sayılı Kişisel Verilerin Korunması Kanunu ("KVKK") kapsamında işlenmekte ve korunmaktadır.</w:t>
      </w:r>
    </w:p>
    <w:p w:rsidR="009D08D5" w:rsidRPr="009D08D5" w:rsidRDefault="009D08D5" w:rsidP="009D08D5">
      <w:r w:rsidRPr="009D08D5">
        <w:t>Bu kapsamda kullanıcılar;</w:t>
      </w:r>
    </w:p>
    <w:p w:rsidR="009D08D5" w:rsidRPr="009D08D5" w:rsidRDefault="009D08D5" w:rsidP="009D08D5">
      <w:pPr>
        <w:numPr>
          <w:ilvl w:val="0"/>
          <w:numId w:val="7"/>
        </w:numPr>
      </w:pPr>
      <w:r w:rsidRPr="009D08D5">
        <w:t>Kişisel verilerinin işlenip işlenmediğini öğrenme,</w:t>
      </w:r>
    </w:p>
    <w:p w:rsidR="009D08D5" w:rsidRPr="009D08D5" w:rsidRDefault="009D08D5" w:rsidP="009D08D5">
      <w:pPr>
        <w:numPr>
          <w:ilvl w:val="0"/>
          <w:numId w:val="7"/>
        </w:numPr>
      </w:pPr>
      <w:r w:rsidRPr="009D08D5">
        <w:t>İşlenen verilere ilişkin bilgi talep etme,</w:t>
      </w:r>
    </w:p>
    <w:p w:rsidR="009D08D5" w:rsidRPr="009D08D5" w:rsidRDefault="009D08D5" w:rsidP="009D08D5">
      <w:pPr>
        <w:numPr>
          <w:ilvl w:val="0"/>
          <w:numId w:val="7"/>
        </w:numPr>
      </w:pPr>
      <w:r w:rsidRPr="009D08D5">
        <w:t>İşleme amacını öğrenme,</w:t>
      </w:r>
    </w:p>
    <w:p w:rsidR="009D08D5" w:rsidRPr="009D08D5" w:rsidRDefault="009D08D5" w:rsidP="009D08D5">
      <w:pPr>
        <w:numPr>
          <w:ilvl w:val="0"/>
          <w:numId w:val="7"/>
        </w:numPr>
      </w:pPr>
      <w:r w:rsidRPr="009D08D5">
        <w:t>Verilerin aktarıldığı üçüncü kişileri öğrenme,</w:t>
      </w:r>
    </w:p>
    <w:p w:rsidR="009D08D5" w:rsidRPr="009D08D5" w:rsidRDefault="009D08D5" w:rsidP="009D08D5">
      <w:pPr>
        <w:numPr>
          <w:ilvl w:val="0"/>
          <w:numId w:val="7"/>
        </w:numPr>
      </w:pPr>
      <w:r w:rsidRPr="009D08D5">
        <w:t>Eksik veya yanlış verilerin düzeltilmesini isteme,</w:t>
      </w:r>
    </w:p>
    <w:p w:rsidR="009D08D5" w:rsidRPr="009D08D5" w:rsidRDefault="009D08D5" w:rsidP="009D08D5">
      <w:pPr>
        <w:numPr>
          <w:ilvl w:val="0"/>
          <w:numId w:val="7"/>
        </w:numPr>
      </w:pPr>
      <w:r w:rsidRPr="009D08D5">
        <w:t>Verilerin silinmesini veya yok edilmesini talep etme,</w:t>
      </w:r>
    </w:p>
    <w:p w:rsidR="009D08D5" w:rsidRPr="009D08D5" w:rsidRDefault="009D08D5" w:rsidP="009D08D5">
      <w:pPr>
        <w:numPr>
          <w:ilvl w:val="0"/>
          <w:numId w:val="7"/>
        </w:numPr>
      </w:pPr>
      <w:r w:rsidRPr="009D08D5">
        <w:t>Otomatik sistemlerle analiz sonucu ortaya çıkan sonuçlara itiraz etme,</w:t>
      </w:r>
    </w:p>
    <w:p w:rsidR="009D08D5" w:rsidRPr="009D08D5" w:rsidRDefault="009D08D5" w:rsidP="009D08D5">
      <w:pPr>
        <w:numPr>
          <w:ilvl w:val="0"/>
          <w:numId w:val="7"/>
        </w:numPr>
      </w:pPr>
      <w:r w:rsidRPr="009D08D5">
        <w:t>Kanuna aykırı veri işleme nedeniyle uğradıkları zararların giderilmesini talep etme</w:t>
      </w:r>
    </w:p>
    <w:p w:rsidR="009D08D5" w:rsidRDefault="009D08D5" w:rsidP="009D08D5">
      <w:proofErr w:type="gramStart"/>
      <w:r w:rsidRPr="009D08D5">
        <w:t>haklarına</w:t>
      </w:r>
      <w:proofErr w:type="gramEnd"/>
      <w:r w:rsidRPr="009D08D5">
        <w:t xml:space="preserve"> sahiptir.</w:t>
      </w:r>
    </w:p>
    <w:p w:rsidR="009D08D5" w:rsidRPr="009D08D5" w:rsidRDefault="009D08D5" w:rsidP="009D08D5"/>
    <w:p w:rsidR="009D08D5" w:rsidRPr="009D08D5" w:rsidRDefault="009D08D5" w:rsidP="009D08D5">
      <w:pPr>
        <w:numPr>
          <w:ilvl w:val="0"/>
          <w:numId w:val="8"/>
        </w:numPr>
      </w:pPr>
      <w:r w:rsidRPr="009D08D5">
        <w:t>İLETİŞİM</w:t>
      </w:r>
    </w:p>
    <w:p w:rsidR="009D08D5" w:rsidRPr="009D08D5" w:rsidRDefault="009D08D5" w:rsidP="009D08D5">
      <w:r w:rsidRPr="009D08D5">
        <w:t>Çerez Politikası veya kişisel verilerinizin işlenmesi ile ilgili her türlü soru ve talepleriniz için aşağıdaki iletişim kanallarından bizimle iletişime geçebilirsiniz:</w:t>
      </w:r>
    </w:p>
    <w:p w:rsidR="009D08D5" w:rsidRPr="009D08D5" w:rsidRDefault="009D08D5" w:rsidP="009D08D5">
      <w:proofErr w:type="spellStart"/>
      <w:r w:rsidRPr="009D08D5">
        <w:t>Beymak</w:t>
      </w:r>
      <w:proofErr w:type="spellEnd"/>
      <w:r w:rsidRPr="009D08D5">
        <w:t xml:space="preserve"> Enerji İnşaat Sanayi ve Ticaret Ltd. Şti.</w:t>
      </w:r>
    </w:p>
    <w:p w:rsidR="009D08D5" w:rsidRPr="009D08D5" w:rsidRDefault="009D08D5" w:rsidP="009D08D5">
      <w:r w:rsidRPr="009D08D5">
        <w:t xml:space="preserve">Adres: Fetih Mahallesi, Şeyh </w:t>
      </w:r>
      <w:proofErr w:type="spellStart"/>
      <w:r w:rsidRPr="009D08D5">
        <w:t>Ülema</w:t>
      </w:r>
      <w:proofErr w:type="spellEnd"/>
      <w:r w:rsidRPr="009D08D5">
        <w:t xml:space="preserve"> Recep Ağa Caddesi No:248/C Karatay / Konya</w:t>
      </w:r>
    </w:p>
    <w:p w:rsidR="009D08D5" w:rsidRPr="009D08D5" w:rsidRDefault="009D08D5" w:rsidP="009D08D5">
      <w:r w:rsidRPr="009D08D5">
        <w:t>Telefon: (0332) 249 41 41</w:t>
      </w:r>
    </w:p>
    <w:p w:rsidR="009D08D5" w:rsidRPr="009D08D5" w:rsidRDefault="009D08D5" w:rsidP="009D08D5">
      <w:r w:rsidRPr="009D08D5">
        <w:t xml:space="preserve">E-Posta: </w:t>
      </w:r>
      <w:hyperlink r:id="rId11" w:history="1">
        <w:r w:rsidRPr="009D08D5">
          <w:rPr>
            <w:rStyle w:val="Kpr"/>
          </w:rPr>
          <w:t>muhasebe@beymak.com.tr</w:t>
        </w:r>
      </w:hyperlink>
    </w:p>
    <w:p w:rsidR="009D08D5" w:rsidRPr="009D08D5" w:rsidRDefault="009D08D5" w:rsidP="009D08D5">
      <w:r w:rsidRPr="009D08D5">
        <w:t xml:space="preserve">Web: </w:t>
      </w:r>
      <w:hyperlink r:id="rId12" w:history="1">
        <w:r w:rsidRPr="009D08D5">
          <w:rPr>
            <w:rStyle w:val="Kpr"/>
          </w:rPr>
          <w:t>www.beymak.com.tr</w:t>
        </w:r>
      </w:hyperlink>
    </w:p>
    <w:p w:rsidR="009D08D5" w:rsidRPr="009D08D5" w:rsidRDefault="009D08D5" w:rsidP="009D08D5">
      <w:proofErr w:type="spellStart"/>
      <w:r w:rsidRPr="009D08D5">
        <w:t>Beymak</w:t>
      </w:r>
      <w:proofErr w:type="spellEnd"/>
      <w:r w:rsidRPr="009D08D5">
        <w:t xml:space="preserve">, işbu Çerez </w:t>
      </w:r>
      <w:proofErr w:type="spellStart"/>
      <w:r w:rsidRPr="009D08D5">
        <w:t>Politikası'nda</w:t>
      </w:r>
      <w:proofErr w:type="spellEnd"/>
      <w:r w:rsidRPr="009D08D5">
        <w:t xml:space="preserve"> gerekli gördüğü durumlarda değişiklik yapma hakkını saklı tutar. Güncel politika metni internet sitesi üzerinde yayınlandığı tarihten itibaren geçerlidir.</w:t>
      </w:r>
    </w:p>
    <w:p w:rsidR="00F1062B" w:rsidRDefault="00F1062B"/>
    <w:sectPr w:rsidR="00F106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14C1E"/>
    <w:multiLevelType w:val="multilevel"/>
    <w:tmpl w:val="AF26BA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281036"/>
    <w:multiLevelType w:val="multilevel"/>
    <w:tmpl w:val="40240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830B3"/>
    <w:multiLevelType w:val="multilevel"/>
    <w:tmpl w:val="E542D4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250A25"/>
    <w:multiLevelType w:val="multilevel"/>
    <w:tmpl w:val="BDD4E6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C9104D"/>
    <w:multiLevelType w:val="multilevel"/>
    <w:tmpl w:val="20E65F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185290"/>
    <w:multiLevelType w:val="multilevel"/>
    <w:tmpl w:val="40D20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0F5209"/>
    <w:multiLevelType w:val="multilevel"/>
    <w:tmpl w:val="F61C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4C3C57"/>
    <w:multiLevelType w:val="multilevel"/>
    <w:tmpl w:val="268E89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9219283">
    <w:abstractNumId w:val="1"/>
  </w:num>
  <w:num w:numId="2" w16cid:durableId="882903907">
    <w:abstractNumId w:val="3"/>
  </w:num>
  <w:num w:numId="3" w16cid:durableId="174854572">
    <w:abstractNumId w:val="0"/>
  </w:num>
  <w:num w:numId="4" w16cid:durableId="1269579789">
    <w:abstractNumId w:val="2"/>
  </w:num>
  <w:num w:numId="5" w16cid:durableId="1581450448">
    <w:abstractNumId w:val="6"/>
  </w:num>
  <w:num w:numId="6" w16cid:durableId="1856460854">
    <w:abstractNumId w:val="4"/>
  </w:num>
  <w:num w:numId="7" w16cid:durableId="939991111">
    <w:abstractNumId w:val="5"/>
  </w:num>
  <w:num w:numId="8" w16cid:durableId="16888257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8D5"/>
    <w:rsid w:val="0001104B"/>
    <w:rsid w:val="009D08D5"/>
    <w:rsid w:val="00A9768D"/>
    <w:rsid w:val="00F106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3F8E4649"/>
  <w15:chartTrackingRefBased/>
  <w15:docId w15:val="{676BFBB3-4A84-5F4F-B1C5-AB12A253B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D08D5"/>
    <w:rPr>
      <w:color w:val="0563C1" w:themeColor="hyperlink"/>
      <w:u w:val="single"/>
    </w:rPr>
  </w:style>
  <w:style w:type="character" w:styleId="zmlenmeyenBahsetme">
    <w:name w:val="Unresolved Mention"/>
    <w:basedOn w:val="VarsaylanParagrafYazTipi"/>
    <w:uiPriority w:val="99"/>
    <w:semiHidden/>
    <w:unhideWhenUsed/>
    <w:rsid w:val="009D0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312489">
      <w:bodyDiv w:val="1"/>
      <w:marLeft w:val="0"/>
      <w:marRight w:val="0"/>
      <w:marTop w:val="0"/>
      <w:marBottom w:val="0"/>
      <w:divBdr>
        <w:top w:val="none" w:sz="0" w:space="0" w:color="auto"/>
        <w:left w:val="none" w:sz="0" w:space="0" w:color="auto"/>
        <w:bottom w:val="none" w:sz="0" w:space="0" w:color="auto"/>
        <w:right w:val="none" w:sz="0" w:space="0" w:color="auto"/>
      </w:divBdr>
    </w:div>
    <w:div w:id="122541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tr-tr/microsoft-edg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pport.mozilla.org/tr/kb/cerezleri-silme-internet-sitelerinin-bilgilerini-kaldirma" TargetMode="External"/><Relationship Id="rId12" Type="http://schemas.openxmlformats.org/officeDocument/2006/relationships/hyperlink" Target="http://www.beymak.com.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google.com/chrome/answer/95647" TargetMode="External"/><Relationship Id="rId11" Type="http://schemas.openxmlformats.org/officeDocument/2006/relationships/hyperlink" Target="mailto:muhasebe@beymak.com.tr" TargetMode="External"/><Relationship Id="rId5" Type="http://schemas.openxmlformats.org/officeDocument/2006/relationships/hyperlink" Target="http://www.beymak.com.tr/" TargetMode="External"/><Relationship Id="rId10" Type="http://schemas.openxmlformats.org/officeDocument/2006/relationships/hyperlink" Target="https://help.opera.com/" TargetMode="External"/><Relationship Id="rId4" Type="http://schemas.openxmlformats.org/officeDocument/2006/relationships/webSettings" Target="webSettings.xml"/><Relationship Id="rId9" Type="http://schemas.openxmlformats.org/officeDocument/2006/relationships/hyperlink" Target="https://support.apple.com/tr-tr/guide/safari"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694</Words>
  <Characters>3956</Characters>
  <Application>Microsoft Office Word</Application>
  <DocSecurity>0</DocSecurity>
  <Lines>32</Lines>
  <Paragraphs>9</Paragraphs>
  <ScaleCrop>false</ScaleCrop>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Cal1skan</dc:creator>
  <cp:keywords/>
  <dc:description/>
  <cp:lastModifiedBy>Cal1skan</cp:lastModifiedBy>
  <cp:revision>1</cp:revision>
  <dcterms:created xsi:type="dcterms:W3CDTF">2026-06-02T15:30:00Z</dcterms:created>
  <dcterms:modified xsi:type="dcterms:W3CDTF">2026-06-02T15:31:00Z</dcterms:modified>
</cp:coreProperties>
</file>